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670" w:rsidRDefault="006E2358" w:rsidP="004101A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358">
        <w:rPr>
          <w:rFonts w:ascii="Times New Roman" w:hAnsi="Times New Roman" w:cs="Times New Roman"/>
          <w:b/>
          <w:sz w:val="24"/>
          <w:szCs w:val="24"/>
        </w:rPr>
        <w:t>ANEXO V</w:t>
      </w:r>
    </w:p>
    <w:p w:rsidR="006E2358" w:rsidRDefault="006E2358" w:rsidP="004101A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358">
        <w:rPr>
          <w:rFonts w:ascii="Times New Roman" w:hAnsi="Times New Roman" w:cs="Times New Roman"/>
          <w:b/>
          <w:sz w:val="24"/>
          <w:szCs w:val="24"/>
        </w:rPr>
        <w:t>MINUTA DE TERMO DE CONTRATO ADMINISTRATIVO Nº XXX/202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6E2358" w:rsidRPr="006E2358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2358">
        <w:rPr>
          <w:rFonts w:ascii="Times New Roman" w:hAnsi="Times New Roman" w:cs="Times New Roman"/>
          <w:b/>
          <w:sz w:val="24"/>
          <w:szCs w:val="24"/>
        </w:rPr>
        <w:t>O INSTITUTO DE PLANEJAMENTO E DESENVOLVIMENTO SUSTENTÁVEL DE ARAXÁ/MG</w:t>
      </w:r>
      <w:r w:rsidRPr="00A60527">
        <w:rPr>
          <w:rFonts w:ascii="Times New Roman" w:hAnsi="Times New Roman" w:cs="Times New Roman"/>
          <w:sz w:val="24"/>
          <w:szCs w:val="24"/>
        </w:rPr>
        <w:t xml:space="preserve">, pessoa jurídica de direito público, estabelecido na XXXXXX, inscrito no CNPJ sob o nº XXXXXXX, neste ato representada pelo </w:t>
      </w:r>
      <w:r w:rsidRPr="006E2358">
        <w:rPr>
          <w:rFonts w:ascii="Times New Roman" w:hAnsi="Times New Roman" w:cs="Times New Roman"/>
          <w:b/>
          <w:sz w:val="24"/>
          <w:szCs w:val="24"/>
        </w:rPr>
        <w:t>SUPERINTENDENTE</w:t>
      </w:r>
      <w:r w:rsidRPr="00A60527">
        <w:rPr>
          <w:rFonts w:ascii="Times New Roman" w:hAnsi="Times New Roman" w:cs="Times New Roman"/>
          <w:sz w:val="24"/>
          <w:szCs w:val="24"/>
        </w:rPr>
        <w:t xml:space="preserve">, XXXXXXXXX, brasileiro, inscrito no CPF sob o nº XXXXXXX, doravante denominada CONTRATANTE, </w:t>
      </w:r>
      <w:r w:rsidR="00817D74" w:rsidRPr="00817D74">
        <w:rPr>
          <w:rFonts w:ascii="Times New Roman" w:hAnsi="Times New Roman" w:cs="Times New Roman"/>
          <w:sz w:val="24"/>
          <w:szCs w:val="24"/>
        </w:rPr>
        <w:t>e o LEILOEIRO OFICIAL XXX, devidamente matriculado na Junta Comercial do Estado de Minas Gerais – JUCEMG sob nº XXX, inscrito no CPF/CNPJ sob nº XXX, com endereço profissional em XXX, doravante denominado CONTRATADO</w:t>
      </w:r>
      <w:r w:rsidRPr="00A60527">
        <w:rPr>
          <w:rFonts w:ascii="Times New Roman" w:hAnsi="Times New Roman" w:cs="Times New Roman"/>
          <w:sz w:val="24"/>
          <w:szCs w:val="24"/>
        </w:rPr>
        <w:t>, resolvem celebrar este contrato, em decorrência do PROCESSO LICITATÓRIO Nº XX/202X, CREDENCIAMENTO nº 00X/202X, Inexigibilidade de Licitação nº XXX/202X homologado em **/**/202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60527">
        <w:rPr>
          <w:rFonts w:ascii="Times New Roman" w:hAnsi="Times New Roman" w:cs="Times New Roman"/>
          <w:sz w:val="24"/>
          <w:szCs w:val="24"/>
        </w:rPr>
        <w:t>, mediante as cláusulas a seguir: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358" w:rsidRPr="006E2358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358">
        <w:rPr>
          <w:rFonts w:ascii="Times New Roman" w:hAnsi="Times New Roman" w:cs="Times New Roman"/>
          <w:b/>
          <w:sz w:val="24"/>
          <w:szCs w:val="24"/>
        </w:rPr>
        <w:t>1.</w:t>
      </w:r>
      <w:r w:rsidRPr="006E2358">
        <w:rPr>
          <w:rFonts w:ascii="Times New Roman" w:hAnsi="Times New Roman" w:cs="Times New Roman"/>
          <w:b/>
          <w:sz w:val="24"/>
          <w:szCs w:val="24"/>
        </w:rPr>
        <w:tab/>
        <w:t>CLÁUSULA PRIMEIRA: OBJETO E SEUS ELEMENTOS CARACTERÍSTICOS.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1.1.</w:t>
      </w:r>
      <w:r w:rsidRPr="00A60527">
        <w:rPr>
          <w:rFonts w:ascii="Times New Roman" w:hAnsi="Times New Roman" w:cs="Times New Roman"/>
          <w:sz w:val="24"/>
          <w:szCs w:val="24"/>
        </w:rPr>
        <w:tab/>
        <w:t>O objeto do presente edital é o credenciamento para futura contratação de leiloeiro público oficial com a finalidade de preparar, organizar, divulgar e intermediar a alienação de bens móveis inservíveis do</w:t>
      </w:r>
      <w:r>
        <w:rPr>
          <w:rFonts w:ascii="Times New Roman" w:hAnsi="Times New Roman" w:cs="Times New Roman"/>
          <w:sz w:val="24"/>
          <w:szCs w:val="24"/>
        </w:rPr>
        <w:t xml:space="preserve"> IPDSA</w:t>
      </w:r>
      <w:r w:rsidRPr="00A60527">
        <w:rPr>
          <w:rFonts w:ascii="Times New Roman" w:hAnsi="Times New Roman" w:cs="Times New Roman"/>
          <w:sz w:val="24"/>
          <w:szCs w:val="24"/>
        </w:rPr>
        <w:t>, CONFORME ESPECIFICAÇÕES E QUANTIDADES E VALORES CONSTANTES no Termo de Referência anexo ao edital de PROCESSO LICITATÓRIO Nº XX/202X, CREDENCIAMENTO nº 00X/202X.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1.2.</w:t>
      </w:r>
      <w:r w:rsidRPr="00A60527">
        <w:rPr>
          <w:rFonts w:ascii="Times New Roman" w:hAnsi="Times New Roman" w:cs="Times New Roman"/>
          <w:sz w:val="24"/>
          <w:szCs w:val="24"/>
        </w:rPr>
        <w:tab/>
        <w:t>Valor total estimado do objeto: A remuneração do leiloeiro se dará por comissão paga pelo próprio arrematante que participar do leilão.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1.2.1.</w:t>
      </w:r>
      <w:r w:rsidRPr="00A60527">
        <w:rPr>
          <w:rFonts w:ascii="Times New Roman" w:hAnsi="Times New Roman" w:cs="Times New Roman"/>
          <w:sz w:val="24"/>
          <w:szCs w:val="24"/>
        </w:rPr>
        <w:tab/>
        <w:t>O valor da arrematação do bem será depositado em Conta Corrente;</w:t>
      </w:r>
    </w:p>
    <w:p w:rsidR="006E2358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1.2.2.</w:t>
      </w:r>
      <w:r w:rsidRPr="00A60527">
        <w:rPr>
          <w:rFonts w:ascii="Times New Roman" w:hAnsi="Times New Roman" w:cs="Times New Roman"/>
          <w:sz w:val="24"/>
          <w:szCs w:val="24"/>
        </w:rPr>
        <w:tab/>
        <w:t>O valor da comissão do Leiloeiro será depositado em conta indicada diretamente pelo leiloeiro, de sua titularidade, no edital de Leilão.</w:t>
      </w:r>
    </w:p>
    <w:p w:rsidR="00BD7DA6" w:rsidRDefault="00BD7DA6" w:rsidP="006E235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2358" w:rsidRPr="007E3F9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F97">
        <w:rPr>
          <w:rFonts w:ascii="Times New Roman" w:hAnsi="Times New Roman" w:cs="Times New Roman"/>
          <w:b/>
          <w:sz w:val="24"/>
          <w:szCs w:val="24"/>
        </w:rPr>
        <w:t>1.3.</w:t>
      </w:r>
      <w:r w:rsidRPr="007E3F97">
        <w:rPr>
          <w:rFonts w:ascii="Times New Roman" w:hAnsi="Times New Roman" w:cs="Times New Roman"/>
          <w:b/>
          <w:sz w:val="24"/>
          <w:szCs w:val="24"/>
        </w:rPr>
        <w:tab/>
        <w:t>DO PRAZO DE EXECUÇÃO.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1.3.1.</w:t>
      </w:r>
      <w:r w:rsidRPr="00A60527">
        <w:rPr>
          <w:rFonts w:ascii="Times New Roman" w:hAnsi="Times New Roman" w:cs="Times New Roman"/>
          <w:sz w:val="24"/>
          <w:szCs w:val="24"/>
        </w:rPr>
        <w:tab/>
        <w:t>A contratada deverá prestar os serviços objeto deste Termo de Contrato em conformidade com os prazos estabelecidos no Termo de Referência (ANEXO II) deste edital.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1.3.2.</w:t>
      </w:r>
      <w:r w:rsidRPr="00A60527">
        <w:rPr>
          <w:rFonts w:ascii="Times New Roman" w:hAnsi="Times New Roman" w:cs="Times New Roman"/>
          <w:sz w:val="24"/>
          <w:szCs w:val="24"/>
        </w:rPr>
        <w:tab/>
        <w:t>Este contrato rege-se pelas disposições expressas na Lei nº 14.133/2021 e pelos preceitos de direito público, sendo aplicados, supletivamente, os princípios da teoria geral dos contratos e as disposições de direito privado.</w:t>
      </w:r>
    </w:p>
    <w:p w:rsidR="006E2358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1.3.3.</w:t>
      </w:r>
      <w:r w:rsidRPr="00A60527">
        <w:rPr>
          <w:rFonts w:ascii="Times New Roman" w:hAnsi="Times New Roman" w:cs="Times New Roman"/>
          <w:sz w:val="24"/>
          <w:szCs w:val="24"/>
        </w:rPr>
        <w:tab/>
        <w:t>Os casos omissos serão resolvidos à luz da referida lei, recorrendo-se à analogia, aos costumes e aos princípios gerais do direito</w:t>
      </w:r>
    </w:p>
    <w:p w:rsidR="007E3F97" w:rsidRPr="004D04CE" w:rsidRDefault="007E3F97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4CE">
        <w:rPr>
          <w:rFonts w:ascii="Times New Roman" w:hAnsi="Times New Roman" w:cs="Times New Roman"/>
          <w:sz w:val="24"/>
          <w:szCs w:val="24"/>
        </w:rPr>
        <w:lastRenderedPageBreak/>
        <w:t>1.4. O presente contrato não garante ao CONTRATADO a realização de leilões, constituindo mera expectativa de convocação, ficando a demanda condicionada à existência de bens a serem alienados e à conveniência e oportunidade da Administração.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358" w:rsidRPr="006E2358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358">
        <w:rPr>
          <w:rFonts w:ascii="Times New Roman" w:hAnsi="Times New Roman" w:cs="Times New Roman"/>
          <w:b/>
          <w:sz w:val="24"/>
          <w:szCs w:val="24"/>
        </w:rPr>
        <w:t>2.</w:t>
      </w:r>
      <w:r w:rsidRPr="006E2358">
        <w:rPr>
          <w:rFonts w:ascii="Times New Roman" w:hAnsi="Times New Roman" w:cs="Times New Roman"/>
          <w:b/>
          <w:sz w:val="24"/>
          <w:szCs w:val="24"/>
        </w:rPr>
        <w:tab/>
        <w:t>CLÁUSULA SEGUNDA: O PREÇO E AS CONDIÇÕES DE PAGAMENTO, OS CRITÉRIOS, A DATA BASE E A PERIODICIDADE DO REAJUSTAMENTO DE PREÇOS E OS CRITÉRIOS DE ATUALIZAÇÃO MONETÁRIA ENTRE A DATA DO ADIMPLEMENTO DAS OBRIGAÇÕES E A DO EFETIVO PAGAMENTO</w:t>
      </w:r>
    </w:p>
    <w:p w:rsidR="006E2358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2.1.</w:t>
      </w:r>
      <w:r w:rsidRPr="00A60527">
        <w:rPr>
          <w:rFonts w:ascii="Times New Roman" w:hAnsi="Times New Roman" w:cs="Times New Roman"/>
          <w:sz w:val="24"/>
          <w:szCs w:val="24"/>
        </w:rPr>
        <w:tab/>
        <w:t xml:space="preserve">A presente contratação não irá </w:t>
      </w:r>
      <w:r>
        <w:rPr>
          <w:rFonts w:ascii="Times New Roman" w:hAnsi="Times New Roman" w:cs="Times New Roman"/>
          <w:sz w:val="24"/>
          <w:szCs w:val="24"/>
        </w:rPr>
        <w:t>gerar ônus para a Administração.</w:t>
      </w:r>
    </w:p>
    <w:p w:rsidR="006E2358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2.2.</w:t>
      </w:r>
      <w:r w:rsidRPr="00A60527">
        <w:rPr>
          <w:rFonts w:ascii="Times New Roman" w:hAnsi="Times New Roman" w:cs="Times New Roman"/>
          <w:sz w:val="24"/>
          <w:szCs w:val="24"/>
        </w:rPr>
        <w:tab/>
        <w:t xml:space="preserve">As despesas decorrentes da presente contratação correrão por conta do arrematante e não haverá pagamento do </w:t>
      </w:r>
      <w:r w:rsidRPr="006E2358">
        <w:rPr>
          <w:rFonts w:ascii="Times New Roman" w:hAnsi="Times New Roman" w:cs="Times New Roman"/>
          <w:b/>
          <w:sz w:val="24"/>
          <w:szCs w:val="24"/>
        </w:rPr>
        <w:t>CONTRATANTE</w:t>
      </w:r>
      <w:r w:rsidRPr="00A60527">
        <w:rPr>
          <w:rFonts w:ascii="Times New Roman" w:hAnsi="Times New Roman" w:cs="Times New Roman"/>
          <w:sz w:val="24"/>
          <w:szCs w:val="24"/>
        </w:rPr>
        <w:t>.</w:t>
      </w:r>
    </w:p>
    <w:p w:rsidR="007D164C" w:rsidRPr="00A60527" w:rsidRDefault="007D164C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2.2.1</w:t>
      </w:r>
      <w:r>
        <w:rPr>
          <w:rFonts w:ascii="Times New Roman" w:hAnsi="Times New Roman" w:cs="Times New Roman"/>
          <w:sz w:val="24"/>
          <w:szCs w:val="24"/>
        </w:rPr>
        <w:tab/>
      </w:r>
      <w:r w:rsidRPr="007D164C">
        <w:rPr>
          <w:rFonts w:ascii="Times New Roman" w:hAnsi="Times New Roman" w:cs="Times New Roman"/>
          <w:sz w:val="24"/>
          <w:szCs w:val="24"/>
        </w:rPr>
        <w:t>Todas as despesas necessárias à realização do leilão correrão por conta do CONTRATADO, nos termos do Termo de Referência e do Edital.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2.3.</w:t>
      </w:r>
      <w:r w:rsidRPr="00A60527">
        <w:rPr>
          <w:rFonts w:ascii="Times New Roman" w:hAnsi="Times New Roman" w:cs="Times New Roman"/>
          <w:sz w:val="24"/>
          <w:szCs w:val="24"/>
        </w:rPr>
        <w:tab/>
      </w:r>
      <w:r w:rsidRPr="006E2358">
        <w:rPr>
          <w:rFonts w:ascii="Times New Roman" w:hAnsi="Times New Roman" w:cs="Times New Roman"/>
          <w:b/>
          <w:sz w:val="24"/>
          <w:szCs w:val="24"/>
        </w:rPr>
        <w:t>A CONTRATADA</w:t>
      </w:r>
      <w:r w:rsidRPr="00A60527">
        <w:rPr>
          <w:rFonts w:ascii="Times New Roman" w:hAnsi="Times New Roman" w:cs="Times New Roman"/>
          <w:sz w:val="24"/>
          <w:szCs w:val="24"/>
        </w:rPr>
        <w:t xml:space="preserve"> deverá obedecer aos itens dispostos no edital do processo administrativo, no estudo técnico preliminar e no termo de referência.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2.4.</w:t>
      </w:r>
      <w:r w:rsidRPr="00A60527">
        <w:rPr>
          <w:rFonts w:ascii="Times New Roman" w:hAnsi="Times New Roman" w:cs="Times New Roman"/>
          <w:sz w:val="24"/>
          <w:szCs w:val="24"/>
        </w:rPr>
        <w:tab/>
        <w:t>O contrato regular-se-á pelas suas cláusulas e pelos preceitos de direito público, e a ele será aplicado, supletivamente, os princípios da teoria geral dos contratos e as disposições de direito privado.</w:t>
      </w:r>
    </w:p>
    <w:p w:rsidR="006E2358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2.5.</w:t>
      </w:r>
      <w:r w:rsidRPr="00A60527">
        <w:rPr>
          <w:rFonts w:ascii="Times New Roman" w:hAnsi="Times New Roman" w:cs="Times New Roman"/>
          <w:sz w:val="24"/>
          <w:szCs w:val="24"/>
        </w:rPr>
        <w:tab/>
        <w:t xml:space="preserve">A Administração Pública convocará o </w:t>
      </w:r>
      <w:r>
        <w:rPr>
          <w:rFonts w:ascii="Times New Roman" w:hAnsi="Times New Roman" w:cs="Times New Roman"/>
          <w:sz w:val="24"/>
          <w:szCs w:val="24"/>
        </w:rPr>
        <w:t>credenciado</w:t>
      </w:r>
      <w:r w:rsidR="0088324A">
        <w:rPr>
          <w:rFonts w:ascii="Times New Roman" w:hAnsi="Times New Roman" w:cs="Times New Roman"/>
          <w:sz w:val="24"/>
          <w:szCs w:val="24"/>
        </w:rPr>
        <w:t xml:space="preserve">, obedecida a ordem de classificação, </w:t>
      </w:r>
      <w:r w:rsidRPr="00A60527">
        <w:rPr>
          <w:rFonts w:ascii="Times New Roman" w:hAnsi="Times New Roman" w:cs="Times New Roman"/>
          <w:sz w:val="24"/>
          <w:szCs w:val="24"/>
        </w:rPr>
        <w:t xml:space="preserve">para assinar o termo de contrato ou para aceitar ou retirar o instrumento equivalente, dentro do prazo máximo </w:t>
      </w:r>
      <w:r w:rsidRPr="0088324A">
        <w:rPr>
          <w:rFonts w:ascii="Times New Roman" w:hAnsi="Times New Roman" w:cs="Times New Roman"/>
          <w:color w:val="FF0000"/>
          <w:sz w:val="24"/>
          <w:szCs w:val="24"/>
        </w:rPr>
        <w:t>de 03 (três) dias úteis</w:t>
      </w:r>
      <w:r w:rsidRPr="00A60527">
        <w:rPr>
          <w:rFonts w:ascii="Times New Roman" w:hAnsi="Times New Roman" w:cs="Times New Roman"/>
          <w:sz w:val="24"/>
          <w:szCs w:val="24"/>
        </w:rPr>
        <w:t>, sob pena de decair o direito à contratação, sem prejuízo das sanções previstas na Lei nº 14.133/2021.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2.6.</w:t>
      </w:r>
      <w:r w:rsidRPr="00A60527">
        <w:rPr>
          <w:rFonts w:ascii="Times New Roman" w:hAnsi="Times New Roman" w:cs="Times New Roman"/>
          <w:sz w:val="24"/>
          <w:szCs w:val="24"/>
        </w:rPr>
        <w:tab/>
        <w:t xml:space="preserve">Poderá a Administração Pública, quando o convocado não assinar o termo de contrato ou não aceitar ou não retirar o instrumento equivalente no prazo e nas condições estabelecidas, convocar os </w:t>
      </w:r>
      <w:r w:rsidR="0088324A">
        <w:rPr>
          <w:rFonts w:ascii="Times New Roman" w:hAnsi="Times New Roman" w:cs="Times New Roman"/>
          <w:sz w:val="24"/>
          <w:szCs w:val="24"/>
        </w:rPr>
        <w:t>credenciados</w:t>
      </w:r>
      <w:r w:rsidRPr="00A60527">
        <w:rPr>
          <w:rFonts w:ascii="Times New Roman" w:hAnsi="Times New Roman" w:cs="Times New Roman"/>
          <w:sz w:val="24"/>
          <w:szCs w:val="24"/>
        </w:rPr>
        <w:t xml:space="preserve"> remanescentes, na ordem de classificação, para a celebração do contrato nas condições </w:t>
      </w:r>
      <w:r w:rsidR="00400649">
        <w:rPr>
          <w:rFonts w:ascii="Times New Roman" w:hAnsi="Times New Roman" w:cs="Times New Roman"/>
          <w:sz w:val="24"/>
          <w:szCs w:val="24"/>
        </w:rPr>
        <w:t>estabelecidas no edital e seus anexos</w:t>
      </w:r>
      <w:r w:rsidRPr="00A60527">
        <w:rPr>
          <w:rFonts w:ascii="Times New Roman" w:hAnsi="Times New Roman" w:cs="Times New Roman"/>
          <w:sz w:val="24"/>
          <w:szCs w:val="24"/>
        </w:rPr>
        <w:t>.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2.7.</w:t>
      </w:r>
      <w:r w:rsidRPr="00A60527">
        <w:rPr>
          <w:rFonts w:ascii="Times New Roman" w:hAnsi="Times New Roman" w:cs="Times New Roman"/>
          <w:sz w:val="24"/>
          <w:szCs w:val="24"/>
        </w:rPr>
        <w:tab/>
        <w:t>Decorrido o prazo de validade da proposta indicado no edital sem convocação para a contratação,</w:t>
      </w:r>
      <w:r w:rsidR="0088324A">
        <w:rPr>
          <w:rFonts w:ascii="Times New Roman" w:hAnsi="Times New Roman" w:cs="Times New Roman"/>
          <w:sz w:val="24"/>
          <w:szCs w:val="24"/>
        </w:rPr>
        <w:t xml:space="preserve"> </w:t>
      </w:r>
      <w:r w:rsidRPr="00A60527">
        <w:rPr>
          <w:rFonts w:ascii="Times New Roman" w:hAnsi="Times New Roman" w:cs="Times New Roman"/>
          <w:sz w:val="24"/>
          <w:szCs w:val="24"/>
        </w:rPr>
        <w:t xml:space="preserve">ficarão os </w:t>
      </w:r>
      <w:r w:rsidR="0088324A">
        <w:rPr>
          <w:rFonts w:ascii="Times New Roman" w:hAnsi="Times New Roman" w:cs="Times New Roman"/>
          <w:sz w:val="24"/>
          <w:szCs w:val="24"/>
        </w:rPr>
        <w:t>interessados</w:t>
      </w:r>
      <w:r w:rsidRPr="00A60527">
        <w:rPr>
          <w:rFonts w:ascii="Times New Roman" w:hAnsi="Times New Roman" w:cs="Times New Roman"/>
          <w:sz w:val="24"/>
          <w:szCs w:val="24"/>
        </w:rPr>
        <w:t xml:space="preserve"> liberados dos compromissos assumidos.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2.8.</w:t>
      </w:r>
      <w:r w:rsidRPr="00A60527">
        <w:rPr>
          <w:rFonts w:ascii="Times New Roman" w:hAnsi="Times New Roman" w:cs="Times New Roman"/>
          <w:sz w:val="24"/>
          <w:szCs w:val="24"/>
        </w:rPr>
        <w:tab/>
        <w:t>A recusa injustificada do adjudicatário em assinar o contrato ou em aceitar ou retirar o instrumento equivalente no prazo estabelecido pela Administração caracterizará o descumprimento total da obrigação assumida e o sujeitará às penalidades legalmente estabelecidas e à imediata perda da garantia de proposta</w:t>
      </w:r>
      <w:r w:rsidR="0088324A">
        <w:rPr>
          <w:rFonts w:ascii="Times New Roman" w:hAnsi="Times New Roman" w:cs="Times New Roman"/>
          <w:sz w:val="24"/>
          <w:szCs w:val="24"/>
        </w:rPr>
        <w:t xml:space="preserve"> </w:t>
      </w:r>
      <w:r w:rsidRPr="00A60527">
        <w:rPr>
          <w:rFonts w:ascii="Times New Roman" w:hAnsi="Times New Roman" w:cs="Times New Roman"/>
          <w:sz w:val="24"/>
          <w:szCs w:val="24"/>
        </w:rPr>
        <w:t xml:space="preserve">em favor do órgão ou entidade licitante (art. 90, § 5º), sendo que tal regra não </w:t>
      </w:r>
      <w:r w:rsidRPr="00A60527">
        <w:rPr>
          <w:rFonts w:ascii="Times New Roman" w:hAnsi="Times New Roman" w:cs="Times New Roman"/>
          <w:sz w:val="24"/>
          <w:szCs w:val="24"/>
        </w:rPr>
        <w:lastRenderedPageBreak/>
        <w:t xml:space="preserve">se aplicará aos </w:t>
      </w:r>
      <w:r w:rsidR="0088324A">
        <w:rPr>
          <w:rFonts w:ascii="Times New Roman" w:hAnsi="Times New Roman" w:cs="Times New Roman"/>
          <w:sz w:val="24"/>
          <w:szCs w:val="24"/>
        </w:rPr>
        <w:t>interessados</w:t>
      </w:r>
      <w:r w:rsidRPr="00A60527">
        <w:rPr>
          <w:rFonts w:ascii="Times New Roman" w:hAnsi="Times New Roman" w:cs="Times New Roman"/>
          <w:sz w:val="24"/>
          <w:szCs w:val="24"/>
        </w:rPr>
        <w:t xml:space="preserve"> remanescentes convocados na forma do inciso I do § 4º do art. 90 da Lei nº 14.133/2021.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2.9.</w:t>
      </w:r>
      <w:r w:rsidRPr="00A60527">
        <w:rPr>
          <w:rFonts w:ascii="Times New Roman" w:hAnsi="Times New Roman" w:cs="Times New Roman"/>
          <w:sz w:val="24"/>
          <w:szCs w:val="24"/>
        </w:rPr>
        <w:tab/>
        <w:t>Os contratos e seus aditamentos terão forma escrita e serão juntados ao processo que tiver dado origem à contratação, divulgados e mantidos à disposição do público em sítio eletrônico oficial.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2.10.</w:t>
      </w:r>
      <w:r w:rsidRPr="00A60527">
        <w:rPr>
          <w:rFonts w:ascii="Times New Roman" w:hAnsi="Times New Roman" w:cs="Times New Roman"/>
          <w:sz w:val="24"/>
          <w:szCs w:val="24"/>
        </w:rPr>
        <w:tab/>
        <w:t>Será admitida a forma eletrônica na celebração de contratos e de termos aditivos, atendidas as exigências legais.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2.11.</w:t>
      </w:r>
      <w:r w:rsidRPr="00A60527">
        <w:rPr>
          <w:rFonts w:ascii="Times New Roman" w:hAnsi="Times New Roman" w:cs="Times New Roman"/>
          <w:sz w:val="24"/>
          <w:szCs w:val="24"/>
        </w:rPr>
        <w:tab/>
        <w:t>Antes de formalizar ou prorrogar o prazo de vigência do contrato, a Administração verificará a regularidade fiscal do contratado, consultar o Cadastro Nacional de Empresas Inidôneas e Suspensas (CEIS) e o Cadastro Nacional de Empresas Punidas (CNEP), emitir as certidões negativas de inidoneidade, de impedimento e de débitos trabalhistas e para serem juntadas ao respectivo processo.</w:t>
      </w:r>
    </w:p>
    <w:p w:rsidR="006E2358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2.12.</w:t>
      </w:r>
      <w:r w:rsidRPr="00A60527">
        <w:rPr>
          <w:rFonts w:ascii="Times New Roman" w:hAnsi="Times New Roman" w:cs="Times New Roman"/>
          <w:sz w:val="24"/>
          <w:szCs w:val="24"/>
        </w:rPr>
        <w:tab/>
        <w:t>Os contratos administrativos obedecerão ao disposto no art. 92 da Lei nº 14.133/2021.</w:t>
      </w:r>
    </w:p>
    <w:p w:rsidR="0088324A" w:rsidRPr="00A60527" w:rsidRDefault="0088324A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358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324A">
        <w:rPr>
          <w:rFonts w:ascii="Times New Roman" w:hAnsi="Times New Roman" w:cs="Times New Roman"/>
          <w:b/>
          <w:sz w:val="24"/>
          <w:szCs w:val="24"/>
        </w:rPr>
        <w:t>2.13.</w:t>
      </w:r>
      <w:r w:rsidRPr="0088324A">
        <w:rPr>
          <w:rFonts w:ascii="Times New Roman" w:hAnsi="Times New Roman" w:cs="Times New Roman"/>
          <w:b/>
          <w:sz w:val="24"/>
          <w:szCs w:val="24"/>
        </w:rPr>
        <w:tab/>
        <w:t>OBRIGAÇÕES DA CONTRATADA:</w:t>
      </w:r>
    </w:p>
    <w:p w:rsidR="0088324A" w:rsidRPr="0088324A" w:rsidRDefault="0088324A" w:rsidP="006E235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2.13.1.</w:t>
      </w:r>
      <w:r w:rsidRPr="00A60527">
        <w:rPr>
          <w:rFonts w:ascii="Times New Roman" w:hAnsi="Times New Roman" w:cs="Times New Roman"/>
          <w:sz w:val="24"/>
          <w:szCs w:val="24"/>
        </w:rPr>
        <w:tab/>
        <w:t>A CONTRATADA deve cumprir todas as obrigações constantes no Edital, seus anexos e sua proposta, assumindo como exclusivamente seus os riscos e as despesas decorrentes da boa e perfeita execução do objeto e, ainda;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2.13.2.</w:t>
      </w:r>
      <w:r w:rsidRPr="00A60527">
        <w:rPr>
          <w:rFonts w:ascii="Times New Roman" w:hAnsi="Times New Roman" w:cs="Times New Roman"/>
          <w:sz w:val="24"/>
          <w:szCs w:val="24"/>
        </w:rPr>
        <w:tab/>
        <w:t>A CONTRATADA fica obrigada a manter, durante toda a execução do contrato, em compatibilidade com as obrigações por ele assumidas, todas as condições exigidas para a habilitação na licitação.</w:t>
      </w:r>
    </w:p>
    <w:p w:rsidR="006E2358" w:rsidRPr="007D164C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64C">
        <w:rPr>
          <w:rFonts w:ascii="Times New Roman" w:hAnsi="Times New Roman" w:cs="Times New Roman"/>
          <w:b/>
          <w:sz w:val="24"/>
          <w:szCs w:val="24"/>
        </w:rPr>
        <w:t>2.13.3.</w:t>
      </w:r>
      <w:r w:rsidRPr="007D164C">
        <w:rPr>
          <w:rFonts w:ascii="Times New Roman" w:hAnsi="Times New Roman" w:cs="Times New Roman"/>
          <w:b/>
          <w:sz w:val="24"/>
          <w:szCs w:val="24"/>
        </w:rPr>
        <w:tab/>
        <w:t>As demais obrigações da Contratada constam do ANEXO II – TERMO DE REFERÊNCIA do Edital.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2.14.</w:t>
      </w:r>
      <w:r w:rsidRPr="00A60527">
        <w:rPr>
          <w:rFonts w:ascii="Times New Roman" w:hAnsi="Times New Roman" w:cs="Times New Roman"/>
          <w:sz w:val="24"/>
          <w:szCs w:val="24"/>
        </w:rPr>
        <w:tab/>
        <w:t>OBRIGAÇÕES DO CONTRATANTE: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2.14.1.</w:t>
      </w:r>
      <w:r w:rsidRPr="00A60527">
        <w:rPr>
          <w:rFonts w:ascii="Times New Roman" w:hAnsi="Times New Roman" w:cs="Times New Roman"/>
          <w:sz w:val="24"/>
          <w:szCs w:val="24"/>
        </w:rPr>
        <w:tab/>
        <w:t>Acompanhar e fiscalizar o cumprimento das obrigações da Contratada, através de comissão/servidor especialmente designado, anotando em registro próprio as falhas detectadas, indicando dia, mês e ano, bem como o nome dos empregados eventualmente envolvidos, e encaminhando os apontamentos à autoridade competente para as providências cabíveis.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2.15.</w:t>
      </w:r>
      <w:r w:rsidRPr="00A60527">
        <w:rPr>
          <w:rFonts w:ascii="Times New Roman" w:hAnsi="Times New Roman" w:cs="Times New Roman"/>
          <w:sz w:val="24"/>
          <w:szCs w:val="24"/>
        </w:rPr>
        <w:tab/>
        <w:t>Permitir o acesso dos empregados, encarregados e/ou prepostos da CONTRATADA para a execução do contrato;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2.16.</w:t>
      </w:r>
      <w:r w:rsidRPr="00A60527">
        <w:rPr>
          <w:rFonts w:ascii="Times New Roman" w:hAnsi="Times New Roman" w:cs="Times New Roman"/>
          <w:sz w:val="24"/>
          <w:szCs w:val="24"/>
        </w:rPr>
        <w:tab/>
        <w:t>Prestar as informações e os esclarecimentos que venham a ser solicitados pelos empregados, encarregados e/ou prepostos da CONTRATADA, desde que inerentes ao objeto do Contrato;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358" w:rsidRPr="006B74E6" w:rsidRDefault="00994000" w:rsidP="006E235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6E2358" w:rsidRPr="006B74E6">
        <w:rPr>
          <w:rFonts w:ascii="Times New Roman" w:hAnsi="Times New Roman" w:cs="Times New Roman"/>
          <w:b/>
          <w:sz w:val="24"/>
          <w:szCs w:val="24"/>
        </w:rPr>
        <w:t>CLÁUSULA TERCEIRA: DA VIGÊNCIA, DA PRORROGAÇÃO E DA FISCALIZAÇÃO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lastRenderedPageBreak/>
        <w:t xml:space="preserve">3.2. A gestão do contrato será realizada pelo(a) servidor(a) da Administração do </w:t>
      </w:r>
      <w:r w:rsidR="006B74E6">
        <w:rPr>
          <w:rFonts w:ascii="Times New Roman" w:hAnsi="Times New Roman" w:cs="Times New Roman"/>
          <w:sz w:val="24"/>
          <w:szCs w:val="24"/>
        </w:rPr>
        <w:t>IPDSA</w:t>
      </w:r>
      <w:r w:rsidRPr="00A60527">
        <w:rPr>
          <w:rFonts w:ascii="Times New Roman" w:hAnsi="Times New Roman" w:cs="Times New Roman"/>
          <w:sz w:val="24"/>
          <w:szCs w:val="24"/>
        </w:rPr>
        <w:t xml:space="preserve"> senhor(a)</w:t>
      </w:r>
      <w:r w:rsidR="006B74E6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.................................................................., </w:t>
      </w:r>
      <w:r w:rsidRPr="00A60527">
        <w:rPr>
          <w:rFonts w:ascii="Times New Roman" w:hAnsi="Times New Roman" w:cs="Times New Roman"/>
          <w:sz w:val="24"/>
          <w:szCs w:val="24"/>
        </w:rPr>
        <w:t>a qual realizará a designação dos servidores para efetuar a fiscalização do contrato, bem como a conferência do recebimento do serviço.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3.2.1.</w:t>
      </w:r>
      <w:r w:rsidRPr="00A60527">
        <w:rPr>
          <w:rFonts w:ascii="Times New Roman" w:hAnsi="Times New Roman" w:cs="Times New Roman"/>
          <w:sz w:val="24"/>
          <w:szCs w:val="24"/>
        </w:rPr>
        <w:tab/>
        <w:t>Caberá a(os) fiscal(</w:t>
      </w:r>
      <w:proofErr w:type="spellStart"/>
      <w:r w:rsidRPr="00A60527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A60527">
        <w:rPr>
          <w:rFonts w:ascii="Times New Roman" w:hAnsi="Times New Roman" w:cs="Times New Roman"/>
          <w:sz w:val="24"/>
          <w:szCs w:val="24"/>
        </w:rPr>
        <w:t>) da contratação, verificar se os itens, objeto do presente CONTRATO, atendem a todas as especificações e demais requisitos exigidos, bem como legitimar a liquidação dos pagamentos devidos ao contratado e participar de todos os atos que se fizerem necessários para o adimplemento a que se referir o objeto licitado, orientando as autoridades da necessidade de serem aplicadas sanções ou a rescisão contratual.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3.2.2.</w:t>
      </w:r>
      <w:r w:rsidRPr="00A60527">
        <w:rPr>
          <w:rFonts w:ascii="Times New Roman" w:hAnsi="Times New Roman" w:cs="Times New Roman"/>
          <w:sz w:val="24"/>
          <w:szCs w:val="24"/>
        </w:rPr>
        <w:tab/>
        <w:t>O fiscal do contrato anotará todas as ocorrências relacionadas à execução do contrato, com a descrição do que for necessário para a regularização das faltas ou dos defeitos observados. (Lei nº 14.133, de 2021, art. 117, §1º);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3.2.3.</w:t>
      </w:r>
      <w:r w:rsidRPr="00A60527">
        <w:rPr>
          <w:rFonts w:ascii="Times New Roman" w:hAnsi="Times New Roman" w:cs="Times New Roman"/>
          <w:sz w:val="24"/>
          <w:szCs w:val="24"/>
        </w:rPr>
        <w:tab/>
        <w:t>Identificada qualquer inexatidão ou irregularidade, o fiscal do contrato informará ao gestor, para que</w:t>
      </w:r>
      <w:r w:rsidR="006B74E6">
        <w:rPr>
          <w:rFonts w:ascii="Times New Roman" w:hAnsi="Times New Roman" w:cs="Times New Roman"/>
          <w:sz w:val="24"/>
          <w:szCs w:val="24"/>
        </w:rPr>
        <w:t xml:space="preserve"> </w:t>
      </w:r>
      <w:r w:rsidRPr="00A60527">
        <w:rPr>
          <w:rFonts w:ascii="Times New Roman" w:hAnsi="Times New Roman" w:cs="Times New Roman"/>
          <w:sz w:val="24"/>
          <w:szCs w:val="24"/>
        </w:rPr>
        <w:t>sejam adotadas as medidas necessárias e saneadoras, se for o caso.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3.2.4.</w:t>
      </w:r>
      <w:r w:rsidRPr="00A60527">
        <w:rPr>
          <w:rFonts w:ascii="Times New Roman" w:hAnsi="Times New Roman" w:cs="Times New Roman"/>
          <w:sz w:val="24"/>
          <w:szCs w:val="24"/>
        </w:rPr>
        <w:tab/>
        <w:t>A omissão, total ou parcial, da fiscalização, não eximirá o fornecedor da integral responsabilidade pelos encargos ou serviços que são de sua competência.</w:t>
      </w:r>
    </w:p>
    <w:p w:rsidR="006E2358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3.3.</w:t>
      </w:r>
      <w:r w:rsidRPr="00A60527">
        <w:rPr>
          <w:rFonts w:ascii="Times New Roman" w:hAnsi="Times New Roman" w:cs="Times New Roman"/>
          <w:sz w:val="24"/>
          <w:szCs w:val="24"/>
        </w:rPr>
        <w:tab/>
        <w:t>O prazo de vigência da contratação é de 12 (doze) meses contados da data da assinatura do contrato, prorrogável na forma dos artigos 106 e 10 da Lei nº 14.133, de 2021.</w:t>
      </w:r>
    </w:p>
    <w:p w:rsidR="005867C9" w:rsidRPr="005867C9" w:rsidRDefault="005867C9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67C9">
        <w:rPr>
          <w:rFonts w:ascii="Times New Roman" w:hAnsi="Times New Roman" w:cs="Times New Roman"/>
          <w:sz w:val="24"/>
          <w:szCs w:val="24"/>
          <w:u w:val="single"/>
        </w:rPr>
        <w:t>A vigência contratual não implica execução contínua dos serviços, sendo a atuação do leiloeiro realizada sob demanda, mediante convocação da Administração, conforme necessidade de realização de leilões durante o período.</w:t>
      </w:r>
    </w:p>
    <w:p w:rsidR="006E2358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3.3.1.</w:t>
      </w:r>
      <w:r w:rsidRPr="00A60527">
        <w:rPr>
          <w:rFonts w:ascii="Times New Roman" w:hAnsi="Times New Roman" w:cs="Times New Roman"/>
          <w:sz w:val="24"/>
          <w:szCs w:val="24"/>
        </w:rPr>
        <w:tab/>
        <w:t>A contratação poderá ter prorrogações sucessivas, respeitada a vigência máxima decenal, desde que a autoridade competente ateste que as condições e os preços permanecem vantajosos para a Administração, permitida a negociação com o contratado ou a extinção contratual sem ônus para qualquer das partes, nos termos do art. 107 da Lei 14.133/2021.</w:t>
      </w:r>
    </w:p>
    <w:p w:rsidR="006B74E6" w:rsidRPr="00A60527" w:rsidRDefault="006B74E6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E2358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4E6">
        <w:rPr>
          <w:rFonts w:ascii="Times New Roman" w:hAnsi="Times New Roman" w:cs="Times New Roman"/>
          <w:b/>
          <w:sz w:val="24"/>
          <w:szCs w:val="24"/>
        </w:rPr>
        <w:t>4.</w:t>
      </w:r>
      <w:r w:rsidRPr="006B74E6">
        <w:rPr>
          <w:rFonts w:ascii="Times New Roman" w:hAnsi="Times New Roman" w:cs="Times New Roman"/>
          <w:b/>
          <w:sz w:val="24"/>
          <w:szCs w:val="24"/>
        </w:rPr>
        <w:tab/>
        <w:t>CLÁUSULA QUARTA: OS CASOS DE EXTINÇÃO.</w:t>
      </w:r>
    </w:p>
    <w:p w:rsidR="006B74E6" w:rsidRPr="006B74E6" w:rsidRDefault="006B74E6" w:rsidP="006E235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4.1.</w:t>
      </w:r>
      <w:r w:rsidRPr="00A60527">
        <w:rPr>
          <w:rFonts w:ascii="Times New Roman" w:hAnsi="Times New Roman" w:cs="Times New Roman"/>
          <w:sz w:val="24"/>
          <w:szCs w:val="24"/>
        </w:rPr>
        <w:tab/>
        <w:t>Constituirão motivos para extinção do contrato, devendo ser formalmente motivada nos autos do processo, assegurados o contraditório e a ampla defesa, as seguintes situações: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a)</w:t>
      </w:r>
      <w:r w:rsidRPr="00A60527">
        <w:rPr>
          <w:rFonts w:ascii="Times New Roman" w:hAnsi="Times New Roman" w:cs="Times New Roman"/>
          <w:sz w:val="24"/>
          <w:szCs w:val="24"/>
        </w:rPr>
        <w:tab/>
        <w:t xml:space="preserve">Não cumprimento ou cumprimento irregular de normas </w:t>
      </w:r>
      <w:proofErr w:type="spellStart"/>
      <w:r w:rsidRPr="00A60527">
        <w:rPr>
          <w:rFonts w:ascii="Times New Roman" w:hAnsi="Times New Roman" w:cs="Times New Roman"/>
          <w:sz w:val="24"/>
          <w:szCs w:val="24"/>
        </w:rPr>
        <w:t>editalícias</w:t>
      </w:r>
      <w:proofErr w:type="spellEnd"/>
      <w:r w:rsidRPr="00A60527">
        <w:rPr>
          <w:rFonts w:ascii="Times New Roman" w:hAnsi="Times New Roman" w:cs="Times New Roman"/>
          <w:sz w:val="24"/>
          <w:szCs w:val="24"/>
        </w:rPr>
        <w:t xml:space="preserve"> ou de cláusulas contratuais, de especificações, de projetos ou de prazos;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b)</w:t>
      </w:r>
      <w:r w:rsidRPr="00A60527">
        <w:rPr>
          <w:rFonts w:ascii="Times New Roman" w:hAnsi="Times New Roman" w:cs="Times New Roman"/>
          <w:sz w:val="24"/>
          <w:szCs w:val="24"/>
        </w:rPr>
        <w:tab/>
        <w:t>Desatendimento das determinações regulares emitidas pela autoridade designada para acompanhar e fiscalizar sua execução ou por autoridade superior;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lastRenderedPageBreak/>
        <w:t>c)</w:t>
      </w:r>
      <w:r w:rsidRPr="00A60527">
        <w:rPr>
          <w:rFonts w:ascii="Times New Roman" w:hAnsi="Times New Roman" w:cs="Times New Roman"/>
          <w:sz w:val="24"/>
          <w:szCs w:val="24"/>
        </w:rPr>
        <w:tab/>
        <w:t>Alteração social ou modificação da finalidade ou da estrutura da empresa que restrinja sua capacidade de concluir o contrato;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d)</w:t>
      </w:r>
      <w:r w:rsidRPr="00A60527">
        <w:rPr>
          <w:rFonts w:ascii="Times New Roman" w:hAnsi="Times New Roman" w:cs="Times New Roman"/>
          <w:sz w:val="24"/>
          <w:szCs w:val="24"/>
        </w:rPr>
        <w:tab/>
        <w:t>Decretação de falência ou de insolvência civil, dissolução da sociedade ou falecimento do CONTRATADO;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e)</w:t>
      </w:r>
      <w:r w:rsidRPr="00A60527">
        <w:rPr>
          <w:rFonts w:ascii="Times New Roman" w:hAnsi="Times New Roman" w:cs="Times New Roman"/>
          <w:sz w:val="24"/>
          <w:szCs w:val="24"/>
        </w:rPr>
        <w:tab/>
        <w:t>Caso fortuito ou força maior, regularmente comprovados, impeditivos da execução do contrato;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f)</w:t>
      </w:r>
      <w:r w:rsidRPr="00A60527">
        <w:rPr>
          <w:rFonts w:ascii="Times New Roman" w:hAnsi="Times New Roman" w:cs="Times New Roman"/>
          <w:sz w:val="24"/>
          <w:szCs w:val="24"/>
        </w:rPr>
        <w:tab/>
        <w:t>Razões de interesse público, justificadas pela autoridade máxima do órgão;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g)</w:t>
      </w:r>
      <w:r w:rsidRPr="00A60527">
        <w:rPr>
          <w:rFonts w:ascii="Times New Roman" w:hAnsi="Times New Roman" w:cs="Times New Roman"/>
          <w:sz w:val="24"/>
          <w:szCs w:val="24"/>
        </w:rPr>
        <w:tab/>
        <w:t>Não cumprimento das obrigações relativas à reserva de cargos prevista em lei, bem como em outras normas específicas, para pessoa com deficiência, para reabilitado da Previdência Social ou para aprendiz.</w:t>
      </w:r>
    </w:p>
    <w:p w:rsidR="006E2358" w:rsidRPr="006B74E6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4E6">
        <w:rPr>
          <w:rFonts w:ascii="Times New Roman" w:hAnsi="Times New Roman" w:cs="Times New Roman"/>
          <w:b/>
          <w:sz w:val="24"/>
          <w:szCs w:val="24"/>
        </w:rPr>
        <w:t>4.</w:t>
      </w:r>
      <w:r w:rsidR="006B74E6" w:rsidRPr="006B74E6">
        <w:rPr>
          <w:rFonts w:ascii="Times New Roman" w:hAnsi="Times New Roman" w:cs="Times New Roman"/>
          <w:b/>
          <w:sz w:val="24"/>
          <w:szCs w:val="24"/>
        </w:rPr>
        <w:t>2</w:t>
      </w:r>
      <w:r w:rsidRPr="006B74E6">
        <w:rPr>
          <w:rFonts w:ascii="Times New Roman" w:hAnsi="Times New Roman" w:cs="Times New Roman"/>
          <w:b/>
          <w:sz w:val="24"/>
          <w:szCs w:val="24"/>
        </w:rPr>
        <w:t>.</w:t>
      </w:r>
      <w:r w:rsidRPr="006B74E6">
        <w:rPr>
          <w:rFonts w:ascii="Times New Roman" w:hAnsi="Times New Roman" w:cs="Times New Roman"/>
          <w:b/>
          <w:sz w:val="24"/>
          <w:szCs w:val="24"/>
        </w:rPr>
        <w:tab/>
        <w:t>A extinção do contrato poderá ser: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a)</w:t>
      </w:r>
      <w:r w:rsidRPr="00A60527">
        <w:rPr>
          <w:rFonts w:ascii="Times New Roman" w:hAnsi="Times New Roman" w:cs="Times New Roman"/>
          <w:sz w:val="24"/>
          <w:szCs w:val="24"/>
        </w:rPr>
        <w:tab/>
        <w:t>Determinada por ato unilateral e escrito da Administração, exceto no caso de descumprimento decorrente de sua própria conduta;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b)</w:t>
      </w:r>
      <w:r w:rsidRPr="00A60527">
        <w:rPr>
          <w:rFonts w:ascii="Times New Roman" w:hAnsi="Times New Roman" w:cs="Times New Roman"/>
          <w:sz w:val="24"/>
          <w:szCs w:val="24"/>
        </w:rPr>
        <w:tab/>
        <w:t>Consensual, por acordo entre as partes, por conciliação, por mediação ou por comitê de resolução de disputas, desde que haja interesse da Administração;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c)</w:t>
      </w:r>
      <w:r w:rsidRPr="00A60527">
        <w:rPr>
          <w:rFonts w:ascii="Times New Roman" w:hAnsi="Times New Roman" w:cs="Times New Roman"/>
          <w:sz w:val="24"/>
          <w:szCs w:val="24"/>
        </w:rPr>
        <w:tab/>
        <w:t>Determinada por decisão arbitral, em decorrência de cláusula compromissória ou compromisso arbitral,</w:t>
      </w:r>
      <w:r w:rsidR="006B74E6">
        <w:rPr>
          <w:rFonts w:ascii="Times New Roman" w:hAnsi="Times New Roman" w:cs="Times New Roman"/>
          <w:sz w:val="24"/>
          <w:szCs w:val="24"/>
        </w:rPr>
        <w:t xml:space="preserve"> </w:t>
      </w:r>
      <w:r w:rsidRPr="00A60527">
        <w:rPr>
          <w:rFonts w:ascii="Times New Roman" w:hAnsi="Times New Roman" w:cs="Times New Roman"/>
          <w:sz w:val="24"/>
          <w:szCs w:val="24"/>
        </w:rPr>
        <w:t>ou por decisão judicial.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4.</w:t>
      </w:r>
      <w:r w:rsidR="006B74E6">
        <w:rPr>
          <w:rFonts w:ascii="Times New Roman" w:hAnsi="Times New Roman" w:cs="Times New Roman"/>
          <w:sz w:val="24"/>
          <w:szCs w:val="24"/>
        </w:rPr>
        <w:t>3</w:t>
      </w:r>
      <w:r w:rsidRPr="00A60527">
        <w:rPr>
          <w:rFonts w:ascii="Times New Roman" w:hAnsi="Times New Roman" w:cs="Times New Roman"/>
          <w:sz w:val="24"/>
          <w:szCs w:val="24"/>
        </w:rPr>
        <w:t>.</w:t>
      </w:r>
      <w:r w:rsidRPr="00A60527">
        <w:rPr>
          <w:rFonts w:ascii="Times New Roman" w:hAnsi="Times New Roman" w:cs="Times New Roman"/>
          <w:sz w:val="24"/>
          <w:szCs w:val="24"/>
        </w:rPr>
        <w:tab/>
        <w:t>A extinção determinada por ato unilateral da Administração e a extinção consensual serão precedidas de autorização escrita e fundamentada da autoridade competente e reduzidas a termo no respectivo processo.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4.</w:t>
      </w:r>
      <w:r w:rsidR="007E3F97">
        <w:rPr>
          <w:rFonts w:ascii="Times New Roman" w:hAnsi="Times New Roman" w:cs="Times New Roman"/>
          <w:sz w:val="24"/>
          <w:szCs w:val="24"/>
        </w:rPr>
        <w:t>4</w:t>
      </w:r>
      <w:r w:rsidRPr="00A60527">
        <w:rPr>
          <w:rFonts w:ascii="Times New Roman" w:hAnsi="Times New Roman" w:cs="Times New Roman"/>
          <w:sz w:val="24"/>
          <w:szCs w:val="24"/>
        </w:rPr>
        <w:t>.</w:t>
      </w:r>
      <w:r w:rsidRPr="00A60527">
        <w:rPr>
          <w:rFonts w:ascii="Times New Roman" w:hAnsi="Times New Roman" w:cs="Times New Roman"/>
          <w:sz w:val="24"/>
          <w:szCs w:val="24"/>
        </w:rPr>
        <w:tab/>
        <w:t>A extinção determinada por ato unilateral da Administração poderá acarretar, sem prejuízo das sanções previstas na Lei nº 14.133/2021, as seguintes consequências: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a)</w:t>
      </w:r>
      <w:r w:rsidRPr="00A60527">
        <w:rPr>
          <w:rFonts w:ascii="Times New Roman" w:hAnsi="Times New Roman" w:cs="Times New Roman"/>
          <w:sz w:val="24"/>
          <w:szCs w:val="24"/>
        </w:rPr>
        <w:tab/>
        <w:t>Assunção imediata do objeto do contrato, no estado e local em que se encontrar, por ato próprio da Administração;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b)</w:t>
      </w:r>
      <w:r w:rsidRPr="00A60527">
        <w:rPr>
          <w:rFonts w:ascii="Times New Roman" w:hAnsi="Times New Roman" w:cs="Times New Roman"/>
          <w:sz w:val="24"/>
          <w:szCs w:val="24"/>
        </w:rPr>
        <w:tab/>
        <w:t>Ocupação e utilização do local, das instalações, dos equipamentos, do material e do pessoal empregados na execução do contrato e necessários à sua continuidade;</w:t>
      </w:r>
    </w:p>
    <w:p w:rsidR="007E3F97" w:rsidRDefault="007E3F97" w:rsidP="006E235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2358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F97">
        <w:rPr>
          <w:rFonts w:ascii="Times New Roman" w:hAnsi="Times New Roman" w:cs="Times New Roman"/>
          <w:b/>
          <w:sz w:val="24"/>
          <w:szCs w:val="24"/>
        </w:rPr>
        <w:t>5.</w:t>
      </w:r>
      <w:r w:rsidRPr="007E3F97">
        <w:rPr>
          <w:rFonts w:ascii="Times New Roman" w:hAnsi="Times New Roman" w:cs="Times New Roman"/>
          <w:b/>
          <w:sz w:val="24"/>
          <w:szCs w:val="24"/>
        </w:rPr>
        <w:tab/>
        <w:t>CLÁUSULA QUINTA: DO FORO</w:t>
      </w:r>
    </w:p>
    <w:p w:rsidR="007E3F97" w:rsidRPr="007E3F97" w:rsidRDefault="007E3F97" w:rsidP="006E235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2358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5.1.</w:t>
      </w:r>
      <w:r w:rsidRPr="00A60527">
        <w:rPr>
          <w:rFonts w:ascii="Times New Roman" w:hAnsi="Times New Roman" w:cs="Times New Roman"/>
          <w:sz w:val="24"/>
          <w:szCs w:val="24"/>
        </w:rPr>
        <w:tab/>
        <w:t xml:space="preserve">Fica eleito o foro da comarca de </w:t>
      </w:r>
      <w:r w:rsidR="007E3F97">
        <w:rPr>
          <w:rFonts w:ascii="Times New Roman" w:hAnsi="Times New Roman" w:cs="Times New Roman"/>
          <w:sz w:val="24"/>
          <w:szCs w:val="24"/>
        </w:rPr>
        <w:t>Araxá</w:t>
      </w:r>
      <w:r w:rsidRPr="00A60527">
        <w:rPr>
          <w:rFonts w:ascii="Times New Roman" w:hAnsi="Times New Roman" w:cs="Times New Roman"/>
          <w:sz w:val="24"/>
          <w:szCs w:val="24"/>
        </w:rPr>
        <w:t>/MG para dirimir dúvidas ou questões oriundas do presente Contrato, com renúncia expressa aos demais, sem prejuízo do inciso X do artigo nº 29 da Constituição Federal, com a redação introduzida pela Emenda Constitucional nº 19/98.</w:t>
      </w:r>
    </w:p>
    <w:p w:rsidR="00251760" w:rsidRDefault="00251760" w:rsidP="006E235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3F97" w:rsidRDefault="00251760" w:rsidP="006E235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6.</w:t>
      </w:r>
      <w:r>
        <w:rPr>
          <w:rFonts w:ascii="Times New Roman" w:hAnsi="Times New Roman" w:cs="Times New Roman"/>
          <w:b/>
          <w:sz w:val="24"/>
          <w:szCs w:val="24"/>
        </w:rPr>
        <w:tab/>
        <w:t>CLÁSULA SEXTA</w:t>
      </w:r>
    </w:p>
    <w:p w:rsidR="00251760" w:rsidRDefault="00251760" w:rsidP="006E235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760" w:rsidRPr="00251760" w:rsidRDefault="00251760" w:rsidP="002517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760">
        <w:rPr>
          <w:rFonts w:ascii="Times New Roman" w:hAnsi="Times New Roman" w:cs="Times New Roman"/>
          <w:sz w:val="24"/>
          <w:szCs w:val="24"/>
        </w:rPr>
        <w:t>6.1. Integram o presente contrato, para todos os fins e efeitos de direito, independentemente de transcrição:</w:t>
      </w:r>
    </w:p>
    <w:p w:rsidR="00251760" w:rsidRPr="00251760" w:rsidRDefault="00251760" w:rsidP="002517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251760">
        <w:rPr>
          <w:rFonts w:ascii="Times New Roman" w:hAnsi="Times New Roman" w:cs="Times New Roman"/>
          <w:sz w:val="24"/>
          <w:szCs w:val="24"/>
        </w:rPr>
        <w:t>Edital de Credenciamento, o Termo de Referência, o Estudo Técnico Preliminar, a proposta apresentada pelo CONTRATADO e demais documentos que compõem o processo de contratação.</w:t>
      </w:r>
    </w:p>
    <w:p w:rsidR="00251760" w:rsidRDefault="00251760" w:rsidP="002517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1760" w:rsidRPr="00251760" w:rsidRDefault="00251760" w:rsidP="002517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Pr="00251760">
        <w:rPr>
          <w:rFonts w:ascii="Times New Roman" w:hAnsi="Times New Roman" w:cs="Times New Roman"/>
          <w:sz w:val="24"/>
          <w:szCs w:val="24"/>
        </w:rPr>
        <w:t>O CONTRATADO declara ter pleno conhecimento de todos os documentos mencionados, não podendo alegar desconhecimento de quaisquer de suas disposições para eximir-se do cumprimento das obrigações assumidas.</w:t>
      </w:r>
    </w:p>
    <w:p w:rsidR="00251760" w:rsidRDefault="00251760" w:rsidP="006E235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2358" w:rsidRDefault="00251760" w:rsidP="006E235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6E2358" w:rsidRPr="007E3F97">
        <w:rPr>
          <w:rFonts w:ascii="Times New Roman" w:hAnsi="Times New Roman" w:cs="Times New Roman"/>
          <w:b/>
          <w:sz w:val="24"/>
          <w:szCs w:val="24"/>
        </w:rPr>
        <w:t>.</w:t>
      </w:r>
      <w:r w:rsidR="006E2358" w:rsidRPr="007E3F97">
        <w:rPr>
          <w:rFonts w:ascii="Times New Roman" w:hAnsi="Times New Roman" w:cs="Times New Roman"/>
          <w:b/>
          <w:sz w:val="24"/>
          <w:szCs w:val="24"/>
        </w:rPr>
        <w:tab/>
        <w:t>CLÁUSULA SEXTA: PUBLICAÇÃO.</w:t>
      </w:r>
    </w:p>
    <w:p w:rsidR="007E3F97" w:rsidRPr="007E3F97" w:rsidRDefault="007E3F97" w:rsidP="006E235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2358" w:rsidRPr="00A60527" w:rsidRDefault="00251760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E2358" w:rsidRPr="00A60527">
        <w:rPr>
          <w:rFonts w:ascii="Times New Roman" w:hAnsi="Times New Roman" w:cs="Times New Roman"/>
          <w:sz w:val="24"/>
          <w:szCs w:val="24"/>
        </w:rPr>
        <w:t>.1.</w:t>
      </w:r>
      <w:r w:rsidR="006E2358" w:rsidRPr="00A60527">
        <w:rPr>
          <w:rFonts w:ascii="Times New Roman" w:hAnsi="Times New Roman" w:cs="Times New Roman"/>
          <w:sz w:val="24"/>
          <w:szCs w:val="24"/>
        </w:rPr>
        <w:tab/>
        <w:t>Este contrato será publicado no prazo máximo de 20 (vinte) dias úteis a contar da assinatura das partes.</w:t>
      </w:r>
    </w:p>
    <w:p w:rsidR="006E2358" w:rsidRPr="00A60527" w:rsidRDefault="00251760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E2358" w:rsidRPr="00A60527">
        <w:rPr>
          <w:rFonts w:ascii="Times New Roman" w:hAnsi="Times New Roman" w:cs="Times New Roman"/>
          <w:sz w:val="24"/>
          <w:szCs w:val="24"/>
        </w:rPr>
        <w:t>.2.</w:t>
      </w:r>
      <w:r w:rsidR="006E2358" w:rsidRPr="00A60527">
        <w:rPr>
          <w:rFonts w:ascii="Times New Roman" w:hAnsi="Times New Roman" w:cs="Times New Roman"/>
          <w:sz w:val="24"/>
          <w:szCs w:val="24"/>
        </w:rPr>
        <w:tab/>
        <w:t>Para fins de garantir a ampla publicidade, este contrato e/ou seu extrato serão divulgados: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I.</w:t>
      </w:r>
      <w:r w:rsidRPr="00A60527">
        <w:rPr>
          <w:rFonts w:ascii="Times New Roman" w:hAnsi="Times New Roman" w:cs="Times New Roman"/>
          <w:sz w:val="24"/>
          <w:szCs w:val="24"/>
        </w:rPr>
        <w:tab/>
        <w:t>Portal Nacional de Contratações Públicas – PNCP, a partir da adoção pelo Município;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 xml:space="preserve">III </w:t>
      </w:r>
      <w:r w:rsidR="007E3F97">
        <w:rPr>
          <w:rFonts w:ascii="Times New Roman" w:hAnsi="Times New Roman" w:cs="Times New Roman"/>
          <w:sz w:val="24"/>
          <w:szCs w:val="24"/>
        </w:rPr>
        <w:tab/>
      </w:r>
      <w:r w:rsidRPr="00A60527">
        <w:rPr>
          <w:rFonts w:ascii="Times New Roman" w:hAnsi="Times New Roman" w:cs="Times New Roman"/>
          <w:sz w:val="24"/>
          <w:szCs w:val="24"/>
        </w:rPr>
        <w:t>Diário Oficial do</w:t>
      </w:r>
      <w:r w:rsidR="007E3F97">
        <w:rPr>
          <w:rFonts w:ascii="Times New Roman" w:hAnsi="Times New Roman" w:cs="Times New Roman"/>
          <w:sz w:val="24"/>
          <w:szCs w:val="24"/>
        </w:rPr>
        <w:t xml:space="preserve"> Município.</w:t>
      </w:r>
    </w:p>
    <w:p w:rsidR="007E3F97" w:rsidRDefault="007E3F97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 xml:space="preserve">XXXXX/XX, </w:t>
      </w:r>
      <w:proofErr w:type="spellStart"/>
      <w:r w:rsidRPr="00A60527">
        <w:rPr>
          <w:rFonts w:ascii="Times New Roman" w:hAnsi="Times New Roman" w:cs="Times New Roman"/>
          <w:sz w:val="24"/>
          <w:szCs w:val="24"/>
        </w:rPr>
        <w:t>xxxx</w:t>
      </w:r>
      <w:proofErr w:type="spellEnd"/>
      <w:r w:rsidRPr="00A6052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0527">
        <w:rPr>
          <w:rFonts w:ascii="Times New Roman" w:hAnsi="Times New Roman" w:cs="Times New Roman"/>
          <w:sz w:val="24"/>
          <w:szCs w:val="24"/>
        </w:rPr>
        <w:t>xxxx</w:t>
      </w:r>
      <w:proofErr w:type="spellEnd"/>
      <w:r w:rsidRPr="00A60527">
        <w:rPr>
          <w:rFonts w:ascii="Times New Roman" w:hAnsi="Times New Roman" w:cs="Times New Roman"/>
          <w:sz w:val="24"/>
          <w:szCs w:val="24"/>
        </w:rPr>
        <w:t xml:space="preserve"> de 202</w:t>
      </w:r>
      <w:r w:rsidR="007E3F97">
        <w:rPr>
          <w:rFonts w:ascii="Times New Roman" w:hAnsi="Times New Roman" w:cs="Times New Roman"/>
          <w:sz w:val="24"/>
          <w:szCs w:val="24"/>
        </w:rPr>
        <w:t>6</w:t>
      </w:r>
      <w:r w:rsidRPr="00A60527">
        <w:rPr>
          <w:rFonts w:ascii="Times New Roman" w:hAnsi="Times New Roman" w:cs="Times New Roman"/>
          <w:sz w:val="24"/>
          <w:szCs w:val="24"/>
        </w:rPr>
        <w:t>.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CONTRATANTE</w:t>
      </w: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358" w:rsidRPr="00A60527" w:rsidRDefault="006E2358" w:rsidP="006E23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Contratado</w:t>
      </w:r>
    </w:p>
    <w:p w:rsidR="00505576" w:rsidRDefault="00505576"/>
    <w:sectPr w:rsidR="00505576" w:rsidSect="004101A5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1A5" w:rsidRDefault="004101A5" w:rsidP="004101A5">
      <w:pPr>
        <w:spacing w:after="0" w:line="240" w:lineRule="auto"/>
      </w:pPr>
      <w:r>
        <w:separator/>
      </w:r>
    </w:p>
  </w:endnote>
  <w:endnote w:type="continuationSeparator" w:id="0">
    <w:p w:rsidR="004101A5" w:rsidRDefault="004101A5" w:rsidP="00410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1A5" w:rsidRDefault="004101A5" w:rsidP="004101A5">
      <w:pPr>
        <w:spacing w:after="0" w:line="240" w:lineRule="auto"/>
      </w:pPr>
      <w:r>
        <w:separator/>
      </w:r>
    </w:p>
  </w:footnote>
  <w:footnote w:type="continuationSeparator" w:id="0">
    <w:p w:rsidR="004101A5" w:rsidRDefault="004101A5" w:rsidP="00410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1A5" w:rsidRDefault="004101A5">
    <w:pPr>
      <w:pStyle w:val="Cabealho"/>
    </w:pPr>
    <w:r>
      <w:rPr>
        <w:noProof/>
        <w:lang w:eastAsia="pt-BR"/>
      </w:rPr>
      <w:drawing>
        <wp:inline distT="0" distB="0" distL="0" distR="0" wp14:anchorId="43864567" wp14:editId="11215FF4">
          <wp:extent cx="5400040" cy="533400"/>
          <wp:effectExtent l="0" t="0" r="0" b="0"/>
          <wp:docPr id="1" name="Image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533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101A5" w:rsidRPr="004101A5" w:rsidRDefault="004101A5">
    <w:pPr>
      <w:pStyle w:val="Cabealh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358"/>
    <w:rsid w:val="00251760"/>
    <w:rsid w:val="00400649"/>
    <w:rsid w:val="004101A5"/>
    <w:rsid w:val="004D04CE"/>
    <w:rsid w:val="00505576"/>
    <w:rsid w:val="005867C9"/>
    <w:rsid w:val="006B74E6"/>
    <w:rsid w:val="006E2358"/>
    <w:rsid w:val="007D164C"/>
    <w:rsid w:val="007E3F97"/>
    <w:rsid w:val="00817D74"/>
    <w:rsid w:val="00846670"/>
    <w:rsid w:val="0088324A"/>
    <w:rsid w:val="00994000"/>
    <w:rsid w:val="00AC6A83"/>
    <w:rsid w:val="00BD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F587BA-4BE3-4652-A86A-889BB39A7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235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101A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101A5"/>
  </w:style>
  <w:style w:type="paragraph" w:styleId="Rodap">
    <w:name w:val="footer"/>
    <w:basedOn w:val="Normal"/>
    <w:link w:val="RodapChar"/>
    <w:uiPriority w:val="99"/>
    <w:unhideWhenUsed/>
    <w:rsid w:val="004101A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10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1923</Words>
  <Characters>10390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IPDSA - 331</dc:creator>
  <cp:keywords/>
  <dc:description/>
  <cp:lastModifiedBy>Conta da Microsoft</cp:lastModifiedBy>
  <cp:revision>9</cp:revision>
  <dcterms:created xsi:type="dcterms:W3CDTF">2026-03-31T17:54:00Z</dcterms:created>
  <dcterms:modified xsi:type="dcterms:W3CDTF">2026-05-13T18:27:00Z</dcterms:modified>
</cp:coreProperties>
</file>